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A1EEAF" w14:textId="689FAD7F" w:rsidR="008B2798" w:rsidRPr="005D5C96" w:rsidRDefault="008B2798" w:rsidP="00B82575">
      <w:pPr>
        <w:spacing w:line="480" w:lineRule="auto"/>
        <w:rPr>
          <w:rFonts w:ascii="Times New Roman" w:hAnsi="Times New Roman" w:cs="Times New Roman"/>
          <w:color w:val="000000" w:themeColor="text1"/>
          <w:sz w:val="24"/>
          <w:szCs w:val="24"/>
        </w:rPr>
      </w:pPr>
    </w:p>
    <w:p w14:paraId="50CFDECA" w14:textId="51A2DCAC" w:rsidR="00FF7AE5" w:rsidRPr="005D5C96" w:rsidRDefault="00FF7AE5" w:rsidP="00B82575">
      <w:pPr>
        <w:spacing w:line="480" w:lineRule="auto"/>
        <w:rPr>
          <w:rFonts w:ascii="Times New Roman" w:hAnsi="Times New Roman" w:cs="Times New Roman"/>
          <w:color w:val="000000" w:themeColor="text1"/>
          <w:sz w:val="24"/>
          <w:szCs w:val="24"/>
        </w:rPr>
      </w:pPr>
    </w:p>
    <w:p w14:paraId="72062C3D" w14:textId="77777777" w:rsidR="00817B6A" w:rsidRDefault="00817B6A" w:rsidP="0057046F">
      <w:pPr>
        <w:spacing w:line="480" w:lineRule="auto"/>
        <w:jc w:val="center"/>
        <w:rPr>
          <w:rFonts w:ascii="Times New Roman" w:hAnsi="Times New Roman" w:cs="Times New Roman"/>
          <w:color w:val="000000" w:themeColor="text1"/>
          <w:sz w:val="24"/>
          <w:szCs w:val="24"/>
        </w:rPr>
      </w:pPr>
    </w:p>
    <w:p w14:paraId="253CBCAD" w14:textId="77777777" w:rsidR="00817B6A" w:rsidRDefault="00817B6A" w:rsidP="0057046F">
      <w:pPr>
        <w:spacing w:line="480" w:lineRule="auto"/>
        <w:jc w:val="center"/>
        <w:rPr>
          <w:rFonts w:ascii="Times New Roman" w:hAnsi="Times New Roman" w:cs="Times New Roman"/>
          <w:color w:val="000000" w:themeColor="text1"/>
          <w:sz w:val="24"/>
          <w:szCs w:val="24"/>
        </w:rPr>
      </w:pPr>
    </w:p>
    <w:p w14:paraId="0B73FCCB" w14:textId="77777777" w:rsidR="00817B6A" w:rsidRDefault="00817B6A" w:rsidP="0057046F">
      <w:pPr>
        <w:spacing w:line="480" w:lineRule="auto"/>
        <w:jc w:val="center"/>
        <w:rPr>
          <w:rFonts w:ascii="Times New Roman" w:hAnsi="Times New Roman" w:cs="Times New Roman"/>
          <w:color w:val="000000" w:themeColor="text1"/>
          <w:sz w:val="24"/>
          <w:szCs w:val="24"/>
        </w:rPr>
      </w:pPr>
    </w:p>
    <w:p w14:paraId="043432D9" w14:textId="77777777" w:rsidR="00817B6A" w:rsidRDefault="00817B6A" w:rsidP="0057046F">
      <w:pPr>
        <w:spacing w:line="480" w:lineRule="auto"/>
        <w:jc w:val="center"/>
        <w:rPr>
          <w:rFonts w:ascii="Times New Roman" w:hAnsi="Times New Roman" w:cs="Times New Roman"/>
          <w:color w:val="000000" w:themeColor="text1"/>
          <w:sz w:val="24"/>
          <w:szCs w:val="24"/>
        </w:rPr>
      </w:pPr>
    </w:p>
    <w:p w14:paraId="5425C918" w14:textId="77777777" w:rsidR="00817B6A" w:rsidRDefault="00817B6A" w:rsidP="0057046F">
      <w:pPr>
        <w:spacing w:line="480" w:lineRule="auto"/>
        <w:jc w:val="center"/>
        <w:rPr>
          <w:rFonts w:ascii="Times New Roman" w:hAnsi="Times New Roman" w:cs="Times New Roman"/>
          <w:color w:val="000000" w:themeColor="text1"/>
          <w:sz w:val="24"/>
          <w:szCs w:val="24"/>
        </w:rPr>
      </w:pPr>
    </w:p>
    <w:p w14:paraId="52649499" w14:textId="77777777" w:rsidR="00817B6A" w:rsidRDefault="00817B6A" w:rsidP="0057046F">
      <w:pPr>
        <w:spacing w:line="480" w:lineRule="auto"/>
        <w:jc w:val="center"/>
        <w:rPr>
          <w:rFonts w:ascii="Times New Roman" w:hAnsi="Times New Roman" w:cs="Times New Roman"/>
          <w:color w:val="000000" w:themeColor="text1"/>
          <w:sz w:val="24"/>
          <w:szCs w:val="24"/>
        </w:rPr>
      </w:pPr>
    </w:p>
    <w:p w14:paraId="32D3229E" w14:textId="48A08D96" w:rsidR="0057046F" w:rsidRPr="005D5C96" w:rsidRDefault="007C7572" w:rsidP="0057046F">
      <w:pPr>
        <w:spacing w:line="480" w:lineRule="auto"/>
        <w:jc w:val="center"/>
        <w:rPr>
          <w:rFonts w:ascii="Times New Roman" w:hAnsi="Times New Roman" w:cs="Times New Roman"/>
          <w:color w:val="000000" w:themeColor="text1"/>
          <w:sz w:val="24"/>
          <w:szCs w:val="24"/>
        </w:rPr>
      </w:pPr>
      <w:r w:rsidRPr="005D5C96">
        <w:rPr>
          <w:rFonts w:ascii="Times New Roman" w:hAnsi="Times New Roman" w:cs="Times New Roman"/>
          <w:color w:val="000000" w:themeColor="text1"/>
          <w:sz w:val="24"/>
          <w:szCs w:val="24"/>
        </w:rPr>
        <w:t>Top dog underdog</w:t>
      </w:r>
    </w:p>
    <w:p w14:paraId="68E3C909" w14:textId="77777777" w:rsidR="0057046F" w:rsidRPr="005D5C96" w:rsidRDefault="007C7572" w:rsidP="0057046F">
      <w:pPr>
        <w:spacing w:line="480" w:lineRule="auto"/>
        <w:jc w:val="center"/>
        <w:rPr>
          <w:rFonts w:ascii="Times New Roman" w:hAnsi="Times New Roman" w:cs="Times New Roman"/>
          <w:color w:val="000000" w:themeColor="text1"/>
          <w:sz w:val="24"/>
          <w:szCs w:val="24"/>
        </w:rPr>
      </w:pPr>
      <w:r w:rsidRPr="005D5C96">
        <w:rPr>
          <w:rFonts w:ascii="Times New Roman" w:hAnsi="Times New Roman" w:cs="Times New Roman"/>
          <w:color w:val="000000" w:themeColor="text1"/>
          <w:sz w:val="24"/>
          <w:szCs w:val="24"/>
        </w:rPr>
        <w:t>Student’s name</w:t>
      </w:r>
    </w:p>
    <w:p w14:paraId="05A43C9C" w14:textId="77777777" w:rsidR="0057046F" w:rsidRPr="005D5C96" w:rsidRDefault="007C7572" w:rsidP="0057046F">
      <w:pPr>
        <w:spacing w:line="480" w:lineRule="auto"/>
        <w:jc w:val="center"/>
        <w:rPr>
          <w:rFonts w:ascii="Times New Roman" w:hAnsi="Times New Roman" w:cs="Times New Roman"/>
          <w:color w:val="000000" w:themeColor="text1"/>
          <w:sz w:val="24"/>
          <w:szCs w:val="24"/>
        </w:rPr>
      </w:pPr>
      <w:r w:rsidRPr="005D5C96">
        <w:rPr>
          <w:rFonts w:ascii="Times New Roman" w:hAnsi="Times New Roman" w:cs="Times New Roman"/>
          <w:color w:val="000000" w:themeColor="text1"/>
          <w:sz w:val="24"/>
          <w:szCs w:val="24"/>
        </w:rPr>
        <w:t>Institutional affiliation</w:t>
      </w:r>
    </w:p>
    <w:p w14:paraId="08B5D416" w14:textId="77777777" w:rsidR="0057046F" w:rsidRPr="005D5C96" w:rsidRDefault="007C7572" w:rsidP="0057046F">
      <w:pPr>
        <w:spacing w:line="480" w:lineRule="auto"/>
        <w:jc w:val="center"/>
        <w:rPr>
          <w:rFonts w:ascii="Times New Roman" w:hAnsi="Times New Roman" w:cs="Times New Roman"/>
          <w:color w:val="000000" w:themeColor="text1"/>
          <w:sz w:val="24"/>
          <w:szCs w:val="24"/>
        </w:rPr>
      </w:pPr>
      <w:r w:rsidRPr="005D5C96">
        <w:rPr>
          <w:rFonts w:ascii="Times New Roman" w:hAnsi="Times New Roman" w:cs="Times New Roman"/>
          <w:color w:val="000000" w:themeColor="text1"/>
          <w:sz w:val="24"/>
          <w:szCs w:val="24"/>
        </w:rPr>
        <w:t>Date</w:t>
      </w:r>
    </w:p>
    <w:p w14:paraId="25574690" w14:textId="77777777" w:rsidR="00FF7AE5" w:rsidRPr="005D5C96" w:rsidRDefault="00FF7AE5" w:rsidP="00B82575">
      <w:pPr>
        <w:spacing w:line="480" w:lineRule="auto"/>
        <w:jc w:val="center"/>
        <w:rPr>
          <w:rFonts w:ascii="Times New Roman" w:hAnsi="Times New Roman" w:cs="Times New Roman"/>
          <w:color w:val="000000" w:themeColor="text1"/>
          <w:sz w:val="24"/>
          <w:szCs w:val="24"/>
        </w:rPr>
      </w:pPr>
    </w:p>
    <w:p w14:paraId="08BB8848" w14:textId="77777777" w:rsidR="00FF7AE5" w:rsidRPr="005D5C96" w:rsidRDefault="00FF7AE5" w:rsidP="00B82575">
      <w:pPr>
        <w:spacing w:line="480" w:lineRule="auto"/>
        <w:jc w:val="center"/>
        <w:rPr>
          <w:rFonts w:ascii="Times New Roman" w:hAnsi="Times New Roman" w:cs="Times New Roman"/>
          <w:color w:val="000000" w:themeColor="text1"/>
          <w:sz w:val="24"/>
          <w:szCs w:val="24"/>
        </w:rPr>
      </w:pPr>
    </w:p>
    <w:p w14:paraId="3534D149" w14:textId="77777777" w:rsidR="00FF7AE5" w:rsidRPr="005D5C96" w:rsidRDefault="00FF7AE5" w:rsidP="00B82575">
      <w:pPr>
        <w:spacing w:line="480" w:lineRule="auto"/>
        <w:jc w:val="center"/>
        <w:rPr>
          <w:rFonts w:ascii="Times New Roman" w:hAnsi="Times New Roman" w:cs="Times New Roman"/>
          <w:color w:val="000000" w:themeColor="text1"/>
          <w:sz w:val="24"/>
          <w:szCs w:val="24"/>
        </w:rPr>
      </w:pPr>
    </w:p>
    <w:p w14:paraId="2B3E7B9A" w14:textId="77777777" w:rsidR="00FF7AE5" w:rsidRPr="005D5C96" w:rsidRDefault="00FF7AE5" w:rsidP="00B82575">
      <w:pPr>
        <w:spacing w:line="480" w:lineRule="auto"/>
        <w:jc w:val="center"/>
        <w:rPr>
          <w:rFonts w:ascii="Times New Roman" w:hAnsi="Times New Roman" w:cs="Times New Roman"/>
          <w:color w:val="000000" w:themeColor="text1"/>
          <w:sz w:val="24"/>
          <w:szCs w:val="24"/>
        </w:rPr>
      </w:pPr>
    </w:p>
    <w:p w14:paraId="2152D599" w14:textId="77777777" w:rsidR="00FF7AE5" w:rsidRPr="005D5C96" w:rsidRDefault="00FF7AE5" w:rsidP="00B82575">
      <w:pPr>
        <w:spacing w:line="480" w:lineRule="auto"/>
        <w:jc w:val="center"/>
        <w:rPr>
          <w:rFonts w:ascii="Times New Roman" w:hAnsi="Times New Roman" w:cs="Times New Roman"/>
          <w:color w:val="000000" w:themeColor="text1"/>
          <w:sz w:val="24"/>
          <w:szCs w:val="24"/>
        </w:rPr>
      </w:pPr>
    </w:p>
    <w:p w14:paraId="450A6BEF" w14:textId="77777777" w:rsidR="00FF7AE5" w:rsidRPr="005D5C96" w:rsidRDefault="00FF7AE5" w:rsidP="00AA028B">
      <w:pPr>
        <w:spacing w:line="480" w:lineRule="auto"/>
        <w:rPr>
          <w:rFonts w:ascii="Times New Roman" w:hAnsi="Times New Roman" w:cs="Times New Roman"/>
          <w:color w:val="000000" w:themeColor="text1"/>
          <w:sz w:val="24"/>
          <w:szCs w:val="24"/>
        </w:rPr>
      </w:pPr>
    </w:p>
    <w:p w14:paraId="5E4A676D" w14:textId="425FA96B" w:rsidR="00082814" w:rsidRPr="005D5C96" w:rsidRDefault="007C7572" w:rsidP="00D207F6">
      <w:pPr>
        <w:pStyle w:val="Heading2"/>
        <w:shd w:val="clear" w:color="auto" w:fill="FEFDFB"/>
        <w:spacing w:line="480" w:lineRule="auto"/>
        <w:ind w:firstLine="720"/>
        <w:jc w:val="both"/>
        <w:rPr>
          <w:b w:val="0"/>
          <w:bCs w:val="0"/>
          <w:color w:val="000000" w:themeColor="text1"/>
          <w:sz w:val="24"/>
          <w:szCs w:val="24"/>
        </w:rPr>
      </w:pPr>
      <w:r w:rsidRPr="005D5C96">
        <w:rPr>
          <w:b w:val="0"/>
          <w:bCs w:val="0"/>
          <w:color w:val="000000" w:themeColor="text1"/>
          <w:sz w:val="24"/>
          <w:szCs w:val="24"/>
        </w:rPr>
        <w:lastRenderedPageBreak/>
        <w:t>Top dog</w:t>
      </w:r>
      <w:r w:rsidR="00677BCB" w:rsidRPr="005D5C96">
        <w:rPr>
          <w:b w:val="0"/>
          <w:bCs w:val="0"/>
          <w:color w:val="000000" w:themeColor="text1"/>
          <w:sz w:val="24"/>
          <w:szCs w:val="24"/>
        </w:rPr>
        <w:t xml:space="preserve">/Underdog is a tale of two African-American brothers </w:t>
      </w:r>
      <w:r w:rsidR="00677BCB" w:rsidRPr="00677BCB">
        <w:rPr>
          <w:b w:val="0"/>
          <w:bCs w:val="0"/>
          <w:color w:val="000000" w:themeColor="text1"/>
          <w:sz w:val="24"/>
          <w:szCs w:val="24"/>
        </w:rPr>
        <w:t>Booth</w:t>
      </w:r>
      <w:r w:rsidR="00677BCB" w:rsidRPr="005D5C96">
        <w:rPr>
          <w:b w:val="0"/>
          <w:bCs w:val="0"/>
          <w:color w:val="000000" w:themeColor="text1"/>
          <w:sz w:val="24"/>
          <w:szCs w:val="24"/>
        </w:rPr>
        <w:t xml:space="preserve"> and </w:t>
      </w:r>
      <w:r w:rsidR="00677BCB" w:rsidRPr="00677BCB">
        <w:rPr>
          <w:b w:val="0"/>
          <w:bCs w:val="0"/>
          <w:color w:val="000000" w:themeColor="text1"/>
          <w:sz w:val="24"/>
          <w:szCs w:val="24"/>
        </w:rPr>
        <w:t>Lincoln</w:t>
      </w:r>
      <w:r w:rsidR="00677BCB" w:rsidRPr="005D5C96">
        <w:rPr>
          <w:b w:val="0"/>
          <w:bCs w:val="0"/>
          <w:color w:val="000000" w:themeColor="text1"/>
          <w:sz w:val="24"/>
          <w:szCs w:val="24"/>
        </w:rPr>
        <w:t xml:space="preserve">. The father of the two brothers felt that the relationship between President Abraham Lincoln and John Wilkes-Booth was not serious. The father decided to name the two brothers </w:t>
      </w:r>
      <w:r w:rsidR="00961D55" w:rsidRPr="005D5C96">
        <w:rPr>
          <w:b w:val="0"/>
          <w:bCs w:val="0"/>
          <w:color w:val="000000" w:themeColor="text1"/>
          <w:sz w:val="24"/>
          <w:szCs w:val="24"/>
        </w:rPr>
        <w:t>after the target and the assassin to express the bad relationship that existed between them. It is worth noting that both brothers had decided to abandon their parents because of reasons best known to them. They had to depend on each other to survive during their teenage years. Link was the oldest of the teen brothers. He stood out from his brother because of his mastery of the Three-Card Conte. The game in question was used by confident men who wanted to lure players so that they could take part in betting. The players had to identify their target care from the three choices of the cards provided in the game.</w:t>
      </w:r>
      <w:r w:rsidR="00105E83" w:rsidRPr="005D5C96">
        <w:rPr>
          <w:b w:val="0"/>
          <w:bCs w:val="0"/>
          <w:color w:val="000000" w:themeColor="text1"/>
          <w:sz w:val="24"/>
          <w:szCs w:val="24"/>
        </w:rPr>
        <w:t xml:space="preserve"> Link decided to retire from conmanship following the murder of the friend during the game. He decided to go for a better job at the Carnival. The job entailed impersonating Abraham Lincoln. He enjoyed the fact that people not only loved to pay so that they could walk behind him but also seen him as he got to shoot. Booth was a young brother to Link</w:t>
      </w:r>
      <w:r w:rsidR="00716B2A" w:rsidRPr="005D5C96">
        <w:rPr>
          <w:b w:val="0"/>
          <w:bCs w:val="0"/>
          <w:color w:val="000000" w:themeColor="text1"/>
          <w:sz w:val="24"/>
          <w:szCs w:val="24"/>
        </w:rPr>
        <w:t xml:space="preserve">. He was not only highly opinionated but also followed the footsteps of his young sibling. He used to underhand tactics to earn a living. He spent </w:t>
      </w:r>
      <w:r w:rsidRPr="005D5C96">
        <w:rPr>
          <w:b w:val="0"/>
          <w:bCs w:val="0"/>
          <w:color w:val="000000" w:themeColor="text1"/>
          <w:sz w:val="24"/>
          <w:szCs w:val="24"/>
        </w:rPr>
        <w:t>a</w:t>
      </w:r>
      <w:r w:rsidR="00716B2A" w:rsidRPr="005D5C96">
        <w:rPr>
          <w:b w:val="0"/>
          <w:bCs w:val="0"/>
          <w:color w:val="000000" w:themeColor="text1"/>
          <w:sz w:val="24"/>
          <w:szCs w:val="24"/>
        </w:rPr>
        <w:t xml:space="preserve"> lot of time practicing to become the best in the three-card game. It is also necessary to note that he was a petty thief from the fact that he stole from the local stores</w:t>
      </w:r>
      <w:r w:rsidRPr="005D5C96">
        <w:rPr>
          <w:b w:val="0"/>
          <w:bCs w:val="0"/>
          <w:color w:val="000000" w:themeColor="text1"/>
          <w:sz w:val="24"/>
          <w:szCs w:val="24"/>
        </w:rPr>
        <w:t>.</w:t>
      </w:r>
    </w:p>
    <w:p w14:paraId="1F84FD5B" w14:textId="6D1E69F2" w:rsidR="00054CC3" w:rsidRPr="005D5C96" w:rsidRDefault="007C7572" w:rsidP="00D207F6">
      <w:pPr>
        <w:spacing w:line="480" w:lineRule="auto"/>
        <w:ind w:firstLine="720"/>
        <w:jc w:val="both"/>
        <w:rPr>
          <w:rFonts w:ascii="Times New Roman" w:hAnsi="Times New Roman" w:cs="Times New Roman"/>
          <w:color w:val="000000" w:themeColor="text1"/>
          <w:sz w:val="24"/>
          <w:szCs w:val="24"/>
        </w:rPr>
      </w:pPr>
      <w:r w:rsidRPr="005D5C96">
        <w:rPr>
          <w:rFonts w:ascii="Times New Roman" w:hAnsi="Times New Roman" w:cs="Times New Roman"/>
          <w:color w:val="000000" w:themeColor="text1"/>
          <w:sz w:val="24"/>
          <w:szCs w:val="24"/>
        </w:rPr>
        <w:t xml:space="preserve"> The play is set in a boarding house room. Lincoln and Booth report all the incidents that occurred outside the boardroom. The room belongs to Booth and Lincoln happens to be his guest. It is</w:t>
      </w:r>
      <w:r w:rsidRPr="005D5C96">
        <w:rPr>
          <w:rFonts w:ascii="Times New Roman" w:hAnsi="Times New Roman" w:cs="Times New Roman"/>
          <w:color w:val="000000" w:themeColor="text1"/>
          <w:sz w:val="24"/>
          <w:szCs w:val="24"/>
        </w:rPr>
        <w:t xml:space="preserve"> interesting that Lincoln is the one paying rent in the boardroom because he is the only one with income</w:t>
      </w:r>
      <w:r w:rsidRPr="005D5C96">
        <w:rPr>
          <w:rFonts w:ascii="Times New Roman" w:hAnsi="Times New Roman" w:cs="Times New Roman"/>
          <w:color w:val="222222"/>
          <w:sz w:val="24"/>
          <w:szCs w:val="24"/>
          <w:shd w:val="clear" w:color="auto" w:fill="FFFFFF"/>
        </w:rPr>
        <w:t xml:space="preserve"> (Parks, 2002)</w:t>
      </w:r>
    </w:p>
    <w:p w14:paraId="26E630B5" w14:textId="5725B000" w:rsidR="005D5C96" w:rsidRPr="005D5C96" w:rsidRDefault="007C7572" w:rsidP="00D207F6">
      <w:pPr>
        <w:spacing w:line="480" w:lineRule="auto"/>
        <w:ind w:firstLine="720"/>
        <w:jc w:val="both"/>
        <w:rPr>
          <w:rFonts w:ascii="Times New Roman" w:hAnsi="Times New Roman" w:cs="Times New Roman"/>
          <w:color w:val="222222"/>
          <w:sz w:val="24"/>
          <w:szCs w:val="24"/>
          <w:shd w:val="clear" w:color="auto" w:fill="FFFFFF"/>
        </w:rPr>
      </w:pPr>
      <w:r w:rsidRPr="005D5C96">
        <w:rPr>
          <w:rFonts w:ascii="Times New Roman" w:hAnsi="Times New Roman" w:cs="Times New Roman"/>
          <w:color w:val="000000" w:themeColor="text1"/>
          <w:sz w:val="24"/>
          <w:szCs w:val="24"/>
        </w:rPr>
        <w:t>The characters in the play are Lincoln, Booth, Grace, and Cookie. Lincoln lives with his brother Booth. Lincoln decided to live with Booth after his wife Cookie left him. The p</w:t>
      </w:r>
      <w:r w:rsidR="003D13BF">
        <w:rPr>
          <w:rFonts w:ascii="Times New Roman" w:hAnsi="Times New Roman" w:cs="Times New Roman"/>
          <w:color w:val="000000" w:themeColor="text1"/>
          <w:sz w:val="24"/>
          <w:szCs w:val="24"/>
        </w:rPr>
        <w:t>l</w:t>
      </w:r>
      <w:r w:rsidRPr="005D5C96">
        <w:rPr>
          <w:rFonts w:ascii="Times New Roman" w:hAnsi="Times New Roman" w:cs="Times New Roman"/>
          <w:color w:val="000000" w:themeColor="text1"/>
          <w:sz w:val="24"/>
          <w:szCs w:val="24"/>
        </w:rPr>
        <w:t>ay</w:t>
      </w:r>
      <w:r w:rsidRPr="005D5C96">
        <w:rPr>
          <w:rFonts w:ascii="Times New Roman" w:hAnsi="Times New Roman" w:cs="Times New Roman"/>
          <w:color w:val="000000" w:themeColor="text1"/>
          <w:sz w:val="24"/>
          <w:szCs w:val="24"/>
        </w:rPr>
        <w:t xml:space="preserve"> displays him as an </w:t>
      </w:r>
      <w:r w:rsidR="002246A0" w:rsidRPr="005D5C96">
        <w:rPr>
          <w:rFonts w:ascii="Times New Roman" w:hAnsi="Times New Roman" w:cs="Times New Roman"/>
          <w:color w:val="000000" w:themeColor="text1"/>
          <w:sz w:val="24"/>
          <w:szCs w:val="24"/>
        </w:rPr>
        <w:t xml:space="preserve">intelligent </w:t>
      </w:r>
      <w:r w:rsidRPr="005D5C96">
        <w:rPr>
          <w:rFonts w:ascii="Times New Roman" w:hAnsi="Times New Roman" w:cs="Times New Roman"/>
          <w:color w:val="000000" w:themeColor="text1"/>
          <w:sz w:val="24"/>
          <w:szCs w:val="24"/>
        </w:rPr>
        <w:t xml:space="preserve">man who not only loves drinking but also </w:t>
      </w:r>
      <w:r w:rsidRPr="005D5C96">
        <w:rPr>
          <w:rFonts w:ascii="Times New Roman" w:hAnsi="Times New Roman" w:cs="Times New Roman"/>
          <w:color w:val="000000" w:themeColor="text1"/>
          <w:sz w:val="24"/>
          <w:szCs w:val="24"/>
        </w:rPr>
        <w:t xml:space="preserve">working. Booth is unemployed and </w:t>
      </w:r>
      <w:r w:rsidRPr="005D5C96">
        <w:rPr>
          <w:rFonts w:ascii="Times New Roman" w:hAnsi="Times New Roman" w:cs="Times New Roman"/>
          <w:color w:val="000000" w:themeColor="text1"/>
          <w:sz w:val="24"/>
          <w:szCs w:val="24"/>
        </w:rPr>
        <w:lastRenderedPageBreak/>
        <w:t xml:space="preserve">he lives in his brother's apartment. Booth is into making money as well as attracting women of different calibers. </w:t>
      </w:r>
      <w:r w:rsidR="002246A0" w:rsidRPr="005D5C96">
        <w:rPr>
          <w:rFonts w:ascii="Times New Roman" w:hAnsi="Times New Roman" w:cs="Times New Roman"/>
          <w:color w:val="000000" w:themeColor="text1"/>
          <w:sz w:val="24"/>
          <w:szCs w:val="24"/>
        </w:rPr>
        <w:t xml:space="preserve"> Grace is the woman Booth loves. However, Booth never appeared on stage throughout the play. During the play, Booth happens to talk extensively about Grace. He says that he loves Grace. He makes the remarks in the final stage of the play. Cookie happens to be Lincoln's estranged wife. She never appears on stage. The brothers talk about her in the play. She comes into action when the marriage with Lincoln does not seem to go as planned.</w:t>
      </w:r>
      <w:r w:rsidR="00C33E44" w:rsidRPr="005D5C96">
        <w:rPr>
          <w:rFonts w:ascii="Times New Roman" w:hAnsi="Times New Roman" w:cs="Times New Roman"/>
          <w:color w:val="000000" w:themeColor="text1"/>
          <w:sz w:val="24"/>
          <w:szCs w:val="24"/>
        </w:rPr>
        <w:t xml:space="preserve"> In the play, Lonny is a partner in crime with Lincoln. The duo used to hustle together</w:t>
      </w:r>
      <w:r w:rsidR="00B82575" w:rsidRPr="005D5C96">
        <w:rPr>
          <w:rFonts w:ascii="Times New Roman" w:hAnsi="Times New Roman" w:cs="Times New Roman"/>
          <w:color w:val="000000" w:themeColor="text1"/>
          <w:sz w:val="24"/>
          <w:szCs w:val="24"/>
        </w:rPr>
        <w:t xml:space="preserve"> </w:t>
      </w:r>
      <w:r w:rsidR="00B82575" w:rsidRPr="005D5C96">
        <w:rPr>
          <w:rFonts w:ascii="Times New Roman" w:hAnsi="Times New Roman" w:cs="Times New Roman"/>
          <w:color w:val="222222"/>
          <w:sz w:val="24"/>
          <w:szCs w:val="24"/>
          <w:shd w:val="clear" w:color="auto" w:fill="FFFFFF"/>
        </w:rPr>
        <w:t>(Parks, 2002)</w:t>
      </w:r>
      <w:r w:rsidR="00B82575" w:rsidRPr="005D5C96">
        <w:rPr>
          <w:rFonts w:ascii="Times New Roman" w:hAnsi="Times New Roman" w:cs="Times New Roman"/>
          <w:color w:val="000000" w:themeColor="text1"/>
          <w:sz w:val="24"/>
          <w:szCs w:val="24"/>
        </w:rPr>
        <w:t>.</w:t>
      </w:r>
      <w:r w:rsidR="006F5D1D" w:rsidRPr="005D5C96">
        <w:rPr>
          <w:rFonts w:ascii="Times New Roman" w:hAnsi="Times New Roman" w:cs="Times New Roman"/>
          <w:color w:val="000000" w:themeColor="text1"/>
          <w:sz w:val="24"/>
          <w:szCs w:val="24"/>
        </w:rPr>
        <w:t xml:space="preserve"> The play talks about race and classism in American society. Despite the fact that both Lincoln and </w:t>
      </w:r>
      <w:r w:rsidR="00D207F6">
        <w:rPr>
          <w:rFonts w:ascii="Times New Roman" w:hAnsi="Times New Roman" w:cs="Times New Roman"/>
          <w:color w:val="000000" w:themeColor="text1"/>
          <w:sz w:val="24"/>
          <w:szCs w:val="24"/>
        </w:rPr>
        <w:t>Bo</w:t>
      </w:r>
      <w:r w:rsidR="006F5D1D" w:rsidRPr="005D5C96">
        <w:rPr>
          <w:rFonts w:ascii="Times New Roman" w:hAnsi="Times New Roman" w:cs="Times New Roman"/>
          <w:color w:val="000000" w:themeColor="text1"/>
          <w:sz w:val="24"/>
          <w:szCs w:val="24"/>
        </w:rPr>
        <w:t>oth are African-Americans, they are struggling to have their identities. They want to understand their purpose in life</w:t>
      </w:r>
      <w:r w:rsidR="00BA2B47" w:rsidRPr="005D5C96">
        <w:rPr>
          <w:rFonts w:ascii="Times New Roman" w:hAnsi="Times New Roman" w:cs="Times New Roman"/>
          <w:color w:val="000000" w:themeColor="text1"/>
          <w:sz w:val="24"/>
          <w:szCs w:val="24"/>
        </w:rPr>
        <w:t xml:space="preserve"> </w:t>
      </w:r>
      <w:r w:rsidR="00814293" w:rsidRPr="005D5C96">
        <w:rPr>
          <w:rFonts w:ascii="Times New Roman" w:hAnsi="Times New Roman" w:cs="Times New Roman"/>
          <w:color w:val="222222"/>
          <w:sz w:val="24"/>
          <w:szCs w:val="24"/>
          <w:shd w:val="clear" w:color="auto" w:fill="FFFFFF"/>
        </w:rPr>
        <w:t>(Parks, 2002)</w:t>
      </w:r>
    </w:p>
    <w:p w14:paraId="45189D3A" w14:textId="2279C13A" w:rsidR="006F5D1D" w:rsidRPr="005D5C96" w:rsidRDefault="007C7572" w:rsidP="00D207F6">
      <w:pPr>
        <w:spacing w:line="480" w:lineRule="auto"/>
        <w:ind w:firstLine="720"/>
        <w:jc w:val="both"/>
        <w:rPr>
          <w:rFonts w:ascii="Times New Roman" w:hAnsi="Times New Roman" w:cs="Times New Roman"/>
          <w:color w:val="000000" w:themeColor="text1"/>
          <w:sz w:val="24"/>
          <w:szCs w:val="24"/>
        </w:rPr>
      </w:pPr>
      <w:r w:rsidRPr="005D5C96">
        <w:rPr>
          <w:rFonts w:ascii="Times New Roman" w:hAnsi="Times New Roman" w:cs="Times New Roman"/>
          <w:color w:val="000000" w:themeColor="text1"/>
          <w:sz w:val="24"/>
          <w:szCs w:val="24"/>
        </w:rPr>
        <w:t>In conclusion, the pla</w:t>
      </w:r>
      <w:r w:rsidRPr="005D5C96">
        <w:rPr>
          <w:rFonts w:ascii="Times New Roman" w:hAnsi="Times New Roman" w:cs="Times New Roman"/>
          <w:color w:val="000000" w:themeColor="text1"/>
          <w:sz w:val="24"/>
          <w:szCs w:val="24"/>
        </w:rPr>
        <w:t>y</w:t>
      </w:r>
      <w:r w:rsidR="003A7DCB" w:rsidRPr="005D5C96">
        <w:rPr>
          <w:rFonts w:ascii="Times New Roman" w:hAnsi="Times New Roman" w:cs="Times New Roman"/>
          <w:color w:val="000000" w:themeColor="text1"/>
          <w:sz w:val="24"/>
          <w:szCs w:val="24"/>
        </w:rPr>
        <w:t xml:space="preserve"> is about class and power. One of the bothers is seen as </w:t>
      </w:r>
      <w:r w:rsidR="004B2318" w:rsidRPr="005D5C96">
        <w:rPr>
          <w:rFonts w:ascii="Times New Roman" w:hAnsi="Times New Roman" w:cs="Times New Roman"/>
          <w:color w:val="000000" w:themeColor="text1"/>
          <w:sz w:val="24"/>
          <w:szCs w:val="24"/>
        </w:rPr>
        <w:t>a</w:t>
      </w:r>
      <w:r w:rsidR="003A7DCB" w:rsidRPr="005D5C96">
        <w:rPr>
          <w:rFonts w:ascii="Times New Roman" w:hAnsi="Times New Roman" w:cs="Times New Roman"/>
          <w:color w:val="000000" w:themeColor="text1"/>
          <w:sz w:val="24"/>
          <w:szCs w:val="24"/>
        </w:rPr>
        <w:t xml:space="preserve"> </w:t>
      </w:r>
      <w:r w:rsidR="003D13BF">
        <w:rPr>
          <w:rFonts w:ascii="Times New Roman" w:hAnsi="Times New Roman" w:cs="Times New Roman"/>
          <w:color w:val="000000" w:themeColor="text1"/>
          <w:sz w:val="24"/>
          <w:szCs w:val="24"/>
        </w:rPr>
        <w:t xml:space="preserve">top </w:t>
      </w:r>
      <w:r w:rsidR="003A7DCB" w:rsidRPr="005D5C96">
        <w:rPr>
          <w:rFonts w:ascii="Times New Roman" w:hAnsi="Times New Roman" w:cs="Times New Roman"/>
          <w:color w:val="000000" w:themeColor="text1"/>
          <w:sz w:val="24"/>
          <w:szCs w:val="24"/>
        </w:rPr>
        <w:t xml:space="preserve">dog while </w:t>
      </w:r>
      <w:r w:rsidR="00B722EA" w:rsidRPr="005D5C96">
        <w:rPr>
          <w:rFonts w:ascii="Times New Roman" w:hAnsi="Times New Roman" w:cs="Times New Roman"/>
          <w:color w:val="000000" w:themeColor="text1"/>
          <w:sz w:val="24"/>
          <w:szCs w:val="24"/>
        </w:rPr>
        <w:t>the other</w:t>
      </w:r>
      <w:r w:rsidR="003A7DCB" w:rsidRPr="005D5C96">
        <w:rPr>
          <w:rFonts w:ascii="Times New Roman" w:hAnsi="Times New Roman" w:cs="Times New Roman"/>
          <w:color w:val="000000" w:themeColor="text1"/>
          <w:sz w:val="24"/>
          <w:szCs w:val="24"/>
        </w:rPr>
        <w:t xml:space="preserve"> one is an underdog.</w:t>
      </w:r>
      <w:r w:rsidR="00D04DA4" w:rsidRPr="005D5C96">
        <w:rPr>
          <w:rFonts w:ascii="Times New Roman" w:hAnsi="Times New Roman" w:cs="Times New Roman"/>
          <w:color w:val="000000" w:themeColor="text1"/>
          <w:sz w:val="24"/>
          <w:szCs w:val="24"/>
        </w:rPr>
        <w:t xml:space="preserve"> Link is considered as the top dog because he has the powers while Booth is the underdog in the play. Greed also happens to be the other theme of the play because the two brothers want their desires to be fulfilled at the end of the day.</w:t>
      </w:r>
    </w:p>
    <w:p w14:paraId="379A4B26" w14:textId="77777777" w:rsidR="00D04DA4" w:rsidRPr="005D5C96" w:rsidRDefault="00D04DA4" w:rsidP="00B82575">
      <w:pPr>
        <w:pStyle w:val="Heading2"/>
        <w:shd w:val="clear" w:color="auto" w:fill="FEFDFB"/>
        <w:spacing w:line="480" w:lineRule="auto"/>
        <w:rPr>
          <w:b w:val="0"/>
          <w:bCs w:val="0"/>
          <w:color w:val="000000" w:themeColor="text1"/>
          <w:sz w:val="24"/>
          <w:szCs w:val="24"/>
        </w:rPr>
      </w:pPr>
    </w:p>
    <w:p w14:paraId="77CA5162" w14:textId="0BAC177F" w:rsidR="0092736F" w:rsidRPr="005D5C96" w:rsidRDefault="0092736F" w:rsidP="00B82575">
      <w:pPr>
        <w:pStyle w:val="Heading2"/>
        <w:shd w:val="clear" w:color="auto" w:fill="FEFDFB"/>
        <w:spacing w:line="480" w:lineRule="auto"/>
        <w:rPr>
          <w:b w:val="0"/>
          <w:bCs w:val="0"/>
          <w:color w:val="000000" w:themeColor="text1"/>
          <w:sz w:val="24"/>
          <w:szCs w:val="24"/>
        </w:rPr>
      </w:pPr>
    </w:p>
    <w:p w14:paraId="3B00105E" w14:textId="77777777" w:rsidR="00716B2A" w:rsidRPr="005D5C96" w:rsidRDefault="00716B2A" w:rsidP="00B82575">
      <w:pPr>
        <w:pStyle w:val="Heading2"/>
        <w:shd w:val="clear" w:color="auto" w:fill="FEFDFB"/>
        <w:spacing w:line="480" w:lineRule="auto"/>
        <w:rPr>
          <w:b w:val="0"/>
          <w:bCs w:val="0"/>
          <w:color w:val="000000" w:themeColor="text1"/>
          <w:sz w:val="24"/>
          <w:szCs w:val="24"/>
        </w:rPr>
      </w:pPr>
    </w:p>
    <w:p w14:paraId="1778E94D" w14:textId="149AFB07" w:rsidR="008B2798" w:rsidRPr="005D5C96" w:rsidRDefault="008B2798" w:rsidP="00B82575">
      <w:pPr>
        <w:spacing w:line="480" w:lineRule="auto"/>
        <w:rPr>
          <w:rFonts w:ascii="Times New Roman" w:hAnsi="Times New Roman" w:cs="Times New Roman"/>
          <w:color w:val="000000" w:themeColor="text1"/>
          <w:sz w:val="24"/>
          <w:szCs w:val="24"/>
        </w:rPr>
      </w:pPr>
    </w:p>
    <w:p w14:paraId="556CDC3B" w14:textId="77777777" w:rsidR="00305645" w:rsidRDefault="00305645" w:rsidP="00B82575">
      <w:pPr>
        <w:spacing w:line="480" w:lineRule="auto"/>
        <w:jc w:val="center"/>
        <w:rPr>
          <w:rFonts w:ascii="Times New Roman" w:hAnsi="Times New Roman" w:cs="Times New Roman"/>
          <w:color w:val="000000" w:themeColor="text1"/>
          <w:sz w:val="24"/>
          <w:szCs w:val="24"/>
        </w:rPr>
      </w:pPr>
    </w:p>
    <w:p w14:paraId="4125E0F4" w14:textId="77777777" w:rsidR="00305645" w:rsidRDefault="00305645" w:rsidP="00B82575">
      <w:pPr>
        <w:spacing w:line="480" w:lineRule="auto"/>
        <w:jc w:val="center"/>
        <w:rPr>
          <w:rFonts w:ascii="Times New Roman" w:hAnsi="Times New Roman" w:cs="Times New Roman"/>
          <w:color w:val="000000" w:themeColor="text1"/>
          <w:sz w:val="24"/>
          <w:szCs w:val="24"/>
        </w:rPr>
      </w:pPr>
    </w:p>
    <w:p w14:paraId="189CFD08" w14:textId="4C49AAAF" w:rsidR="008B2798" w:rsidRPr="005D5C96" w:rsidRDefault="007C7572" w:rsidP="00B82575">
      <w:pPr>
        <w:spacing w:line="480" w:lineRule="auto"/>
        <w:jc w:val="center"/>
        <w:rPr>
          <w:rFonts w:ascii="Times New Roman" w:hAnsi="Times New Roman" w:cs="Times New Roman"/>
          <w:color w:val="000000" w:themeColor="text1"/>
          <w:sz w:val="24"/>
          <w:szCs w:val="24"/>
        </w:rPr>
      </w:pPr>
      <w:r w:rsidRPr="005D5C96">
        <w:rPr>
          <w:rFonts w:ascii="Times New Roman" w:hAnsi="Times New Roman" w:cs="Times New Roman"/>
          <w:color w:val="000000" w:themeColor="text1"/>
          <w:sz w:val="24"/>
          <w:szCs w:val="24"/>
        </w:rPr>
        <w:lastRenderedPageBreak/>
        <w:t>Reference</w:t>
      </w:r>
    </w:p>
    <w:p w14:paraId="3A9816DB" w14:textId="6E22E73B" w:rsidR="00636727" w:rsidRPr="005D5C96" w:rsidRDefault="007C7572" w:rsidP="00B82575">
      <w:pPr>
        <w:spacing w:line="480" w:lineRule="auto"/>
        <w:rPr>
          <w:rFonts w:ascii="Times New Roman" w:hAnsi="Times New Roman" w:cs="Times New Roman"/>
          <w:color w:val="222222"/>
          <w:sz w:val="24"/>
          <w:szCs w:val="24"/>
          <w:shd w:val="clear" w:color="auto" w:fill="FFFFFF"/>
        </w:rPr>
      </w:pPr>
      <w:r w:rsidRPr="005D5C96">
        <w:rPr>
          <w:rFonts w:ascii="Times New Roman" w:hAnsi="Times New Roman" w:cs="Times New Roman"/>
          <w:color w:val="222222"/>
          <w:sz w:val="24"/>
          <w:szCs w:val="24"/>
          <w:shd w:val="clear" w:color="auto" w:fill="FFFFFF"/>
        </w:rPr>
        <w:t>Parks, S. L. (2002). </w:t>
      </w:r>
      <w:r w:rsidRPr="005D5C96">
        <w:rPr>
          <w:rFonts w:ascii="Times New Roman" w:hAnsi="Times New Roman" w:cs="Times New Roman"/>
          <w:i/>
          <w:iCs/>
          <w:color w:val="222222"/>
          <w:sz w:val="24"/>
          <w:szCs w:val="24"/>
          <w:shd w:val="clear" w:color="auto" w:fill="FFFFFF"/>
        </w:rPr>
        <w:t>Topdog/Underdog</w:t>
      </w:r>
      <w:r w:rsidRPr="005D5C96">
        <w:rPr>
          <w:rFonts w:ascii="Times New Roman" w:hAnsi="Times New Roman" w:cs="Times New Roman"/>
          <w:color w:val="222222"/>
          <w:sz w:val="24"/>
          <w:szCs w:val="24"/>
          <w:shd w:val="clear" w:color="auto" w:fill="FFFFFF"/>
        </w:rPr>
        <w:t>. Dramatists Play Service Inc.</w:t>
      </w:r>
    </w:p>
    <w:p w14:paraId="00AD425C" w14:textId="11D7649E" w:rsidR="008B2798" w:rsidRPr="005D5C96" w:rsidRDefault="008B2798" w:rsidP="00B82575">
      <w:pPr>
        <w:spacing w:line="480" w:lineRule="auto"/>
        <w:rPr>
          <w:rFonts w:ascii="Times New Roman" w:hAnsi="Times New Roman" w:cs="Times New Roman"/>
          <w:color w:val="000000" w:themeColor="text1"/>
          <w:sz w:val="24"/>
          <w:szCs w:val="24"/>
        </w:rPr>
      </w:pPr>
    </w:p>
    <w:p w14:paraId="28D508C4" w14:textId="0FBE22A9" w:rsidR="008B2798" w:rsidRPr="005D5C96" w:rsidRDefault="008B2798" w:rsidP="00B82575">
      <w:pPr>
        <w:spacing w:line="480" w:lineRule="auto"/>
        <w:rPr>
          <w:rFonts w:ascii="Times New Roman" w:hAnsi="Times New Roman" w:cs="Times New Roman"/>
          <w:color w:val="000000" w:themeColor="text1"/>
          <w:sz w:val="24"/>
          <w:szCs w:val="24"/>
        </w:rPr>
      </w:pPr>
    </w:p>
    <w:p w14:paraId="341F319C" w14:textId="2BBEFA5D" w:rsidR="008B2798" w:rsidRPr="005D5C96" w:rsidRDefault="008B2798" w:rsidP="00B82575">
      <w:pPr>
        <w:spacing w:line="480" w:lineRule="auto"/>
        <w:rPr>
          <w:rFonts w:ascii="Times New Roman" w:hAnsi="Times New Roman" w:cs="Times New Roman"/>
          <w:color w:val="000000" w:themeColor="text1"/>
          <w:sz w:val="24"/>
          <w:szCs w:val="24"/>
        </w:rPr>
      </w:pPr>
    </w:p>
    <w:p w14:paraId="589784F5" w14:textId="47D491EB" w:rsidR="008B2798" w:rsidRPr="005D5C96" w:rsidRDefault="008B2798" w:rsidP="00B82575">
      <w:pPr>
        <w:spacing w:line="480" w:lineRule="auto"/>
        <w:rPr>
          <w:rFonts w:ascii="Times New Roman" w:hAnsi="Times New Roman" w:cs="Times New Roman"/>
          <w:color w:val="000000" w:themeColor="text1"/>
          <w:sz w:val="24"/>
          <w:szCs w:val="24"/>
        </w:rPr>
      </w:pPr>
    </w:p>
    <w:p w14:paraId="40EEBD89" w14:textId="21EA1075" w:rsidR="008B2798" w:rsidRPr="005D5C96" w:rsidRDefault="008B2798" w:rsidP="00B82575">
      <w:pPr>
        <w:spacing w:line="480" w:lineRule="auto"/>
        <w:rPr>
          <w:rFonts w:ascii="Times New Roman" w:hAnsi="Times New Roman" w:cs="Times New Roman"/>
          <w:color w:val="000000" w:themeColor="text1"/>
          <w:sz w:val="24"/>
          <w:szCs w:val="24"/>
        </w:rPr>
      </w:pPr>
    </w:p>
    <w:p w14:paraId="2B860A42" w14:textId="504450D4" w:rsidR="008B2798" w:rsidRPr="005D5C96" w:rsidRDefault="008B2798" w:rsidP="00B82575">
      <w:pPr>
        <w:spacing w:line="480" w:lineRule="auto"/>
        <w:rPr>
          <w:rFonts w:ascii="Times New Roman" w:hAnsi="Times New Roman" w:cs="Times New Roman"/>
          <w:color w:val="000000" w:themeColor="text1"/>
          <w:sz w:val="24"/>
          <w:szCs w:val="24"/>
        </w:rPr>
      </w:pPr>
    </w:p>
    <w:p w14:paraId="67DDC076" w14:textId="412D5AD7" w:rsidR="008B2798" w:rsidRPr="005D5C96" w:rsidRDefault="008B2798" w:rsidP="00B82575">
      <w:pPr>
        <w:spacing w:line="480" w:lineRule="auto"/>
        <w:rPr>
          <w:rFonts w:ascii="Times New Roman" w:hAnsi="Times New Roman" w:cs="Times New Roman"/>
          <w:color w:val="000000" w:themeColor="text1"/>
          <w:sz w:val="24"/>
          <w:szCs w:val="24"/>
        </w:rPr>
      </w:pPr>
    </w:p>
    <w:p w14:paraId="0402BA22" w14:textId="77AB5D86" w:rsidR="008B2798" w:rsidRPr="005D5C96" w:rsidRDefault="008B2798" w:rsidP="00B82575">
      <w:pPr>
        <w:spacing w:line="480" w:lineRule="auto"/>
        <w:rPr>
          <w:rFonts w:ascii="Times New Roman" w:hAnsi="Times New Roman" w:cs="Times New Roman"/>
          <w:color w:val="000000" w:themeColor="text1"/>
          <w:sz w:val="24"/>
          <w:szCs w:val="24"/>
        </w:rPr>
      </w:pPr>
    </w:p>
    <w:p w14:paraId="042FE035" w14:textId="3BB914EA" w:rsidR="008B2798" w:rsidRPr="005D5C96" w:rsidRDefault="008B2798" w:rsidP="00B82575">
      <w:pPr>
        <w:spacing w:line="480" w:lineRule="auto"/>
        <w:rPr>
          <w:rFonts w:ascii="Times New Roman" w:hAnsi="Times New Roman" w:cs="Times New Roman"/>
          <w:color w:val="000000" w:themeColor="text1"/>
          <w:sz w:val="24"/>
          <w:szCs w:val="24"/>
        </w:rPr>
      </w:pPr>
    </w:p>
    <w:p w14:paraId="46642FAC" w14:textId="0C85AB16" w:rsidR="008B2798" w:rsidRPr="005D5C96" w:rsidRDefault="008B2798" w:rsidP="00B82575">
      <w:pPr>
        <w:spacing w:line="480" w:lineRule="auto"/>
        <w:rPr>
          <w:rFonts w:ascii="Times New Roman" w:hAnsi="Times New Roman" w:cs="Times New Roman"/>
          <w:color w:val="000000" w:themeColor="text1"/>
          <w:sz w:val="24"/>
          <w:szCs w:val="24"/>
        </w:rPr>
      </w:pPr>
    </w:p>
    <w:p w14:paraId="7F01170C" w14:textId="67DE2011" w:rsidR="008B2798" w:rsidRPr="005D5C96" w:rsidRDefault="008B2798" w:rsidP="00B82575">
      <w:pPr>
        <w:spacing w:line="480" w:lineRule="auto"/>
        <w:rPr>
          <w:rFonts w:ascii="Times New Roman" w:hAnsi="Times New Roman" w:cs="Times New Roman"/>
          <w:color w:val="000000" w:themeColor="text1"/>
          <w:sz w:val="24"/>
          <w:szCs w:val="24"/>
        </w:rPr>
      </w:pPr>
    </w:p>
    <w:p w14:paraId="4F811DFE" w14:textId="27686FBE" w:rsidR="008B2798" w:rsidRPr="005D5C96" w:rsidRDefault="008B2798" w:rsidP="00B82575">
      <w:pPr>
        <w:spacing w:line="480" w:lineRule="auto"/>
        <w:rPr>
          <w:rFonts w:ascii="Times New Roman" w:hAnsi="Times New Roman" w:cs="Times New Roman"/>
          <w:color w:val="000000" w:themeColor="text1"/>
          <w:sz w:val="24"/>
          <w:szCs w:val="24"/>
        </w:rPr>
      </w:pPr>
    </w:p>
    <w:p w14:paraId="6C939706" w14:textId="7515BA90" w:rsidR="008B2798" w:rsidRPr="005D5C96" w:rsidRDefault="008B2798" w:rsidP="00B82575">
      <w:pPr>
        <w:spacing w:line="480" w:lineRule="auto"/>
        <w:rPr>
          <w:rFonts w:ascii="Times New Roman" w:hAnsi="Times New Roman" w:cs="Times New Roman"/>
          <w:color w:val="000000" w:themeColor="text1"/>
          <w:sz w:val="24"/>
          <w:szCs w:val="24"/>
        </w:rPr>
      </w:pPr>
    </w:p>
    <w:p w14:paraId="5DA30A0A" w14:textId="52C518D8" w:rsidR="008B2798" w:rsidRPr="005D5C96" w:rsidRDefault="008B2798" w:rsidP="00B82575">
      <w:pPr>
        <w:spacing w:line="480" w:lineRule="auto"/>
        <w:rPr>
          <w:rFonts w:ascii="Times New Roman" w:hAnsi="Times New Roman" w:cs="Times New Roman"/>
          <w:color w:val="000000" w:themeColor="text1"/>
          <w:sz w:val="24"/>
          <w:szCs w:val="24"/>
        </w:rPr>
      </w:pPr>
    </w:p>
    <w:p w14:paraId="6E56EFEE" w14:textId="183F7905" w:rsidR="008B2798" w:rsidRPr="005D5C96" w:rsidRDefault="008B2798" w:rsidP="00B82575">
      <w:pPr>
        <w:spacing w:line="480" w:lineRule="auto"/>
        <w:rPr>
          <w:rFonts w:ascii="Times New Roman" w:hAnsi="Times New Roman" w:cs="Times New Roman"/>
          <w:color w:val="000000" w:themeColor="text1"/>
          <w:sz w:val="24"/>
          <w:szCs w:val="24"/>
        </w:rPr>
      </w:pPr>
    </w:p>
    <w:p w14:paraId="56127C86" w14:textId="1E3FF401" w:rsidR="008B2798" w:rsidRPr="005D5C96" w:rsidRDefault="008B2798" w:rsidP="00B82575">
      <w:pPr>
        <w:spacing w:line="480" w:lineRule="auto"/>
        <w:rPr>
          <w:rFonts w:ascii="Times New Roman" w:hAnsi="Times New Roman" w:cs="Times New Roman"/>
          <w:color w:val="000000" w:themeColor="text1"/>
          <w:sz w:val="24"/>
          <w:szCs w:val="24"/>
        </w:rPr>
      </w:pPr>
    </w:p>
    <w:p w14:paraId="16807D3E" w14:textId="5A5173D0" w:rsidR="008B2798" w:rsidRPr="005D5C96" w:rsidRDefault="008B2798" w:rsidP="00B82575">
      <w:pPr>
        <w:spacing w:line="480" w:lineRule="auto"/>
        <w:rPr>
          <w:rFonts w:ascii="Times New Roman" w:hAnsi="Times New Roman" w:cs="Times New Roman"/>
          <w:color w:val="000000" w:themeColor="text1"/>
          <w:sz w:val="24"/>
          <w:szCs w:val="24"/>
        </w:rPr>
      </w:pPr>
    </w:p>
    <w:p w14:paraId="01D4C690" w14:textId="77777777" w:rsidR="008B2798" w:rsidRPr="005D5C96" w:rsidRDefault="008B2798" w:rsidP="00B82575">
      <w:pPr>
        <w:spacing w:line="480" w:lineRule="auto"/>
        <w:rPr>
          <w:rFonts w:ascii="Times New Roman" w:hAnsi="Times New Roman" w:cs="Times New Roman"/>
          <w:color w:val="000000" w:themeColor="text1"/>
          <w:sz w:val="24"/>
          <w:szCs w:val="24"/>
        </w:rPr>
      </w:pPr>
    </w:p>
    <w:sectPr w:rsidR="008B2798" w:rsidRPr="005D5C96" w:rsidSect="008B27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049A9B" w14:textId="77777777" w:rsidR="007C7572" w:rsidRDefault="007C7572">
      <w:pPr>
        <w:spacing w:after="0" w:line="240" w:lineRule="auto"/>
      </w:pPr>
      <w:r>
        <w:separator/>
      </w:r>
    </w:p>
  </w:endnote>
  <w:endnote w:type="continuationSeparator" w:id="0">
    <w:p w14:paraId="63409CC8" w14:textId="77777777" w:rsidR="007C7572" w:rsidRDefault="007C7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9AB9D" w14:textId="77777777" w:rsidR="007C7572" w:rsidRDefault="007C7572">
      <w:pPr>
        <w:spacing w:after="0" w:line="240" w:lineRule="auto"/>
      </w:pPr>
      <w:r>
        <w:separator/>
      </w:r>
    </w:p>
  </w:footnote>
  <w:footnote w:type="continuationSeparator" w:id="0">
    <w:p w14:paraId="41DBF1DF" w14:textId="77777777" w:rsidR="007C7572" w:rsidRDefault="007C75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2241353"/>
      <w:docPartObj>
        <w:docPartGallery w:val="Page Numbers (Top of Page)"/>
        <w:docPartUnique/>
      </w:docPartObj>
    </w:sdtPr>
    <w:sdtEndPr>
      <w:rPr>
        <w:noProof/>
      </w:rPr>
    </w:sdtEndPr>
    <w:sdtContent>
      <w:p w14:paraId="46A3FBCB" w14:textId="0A4E3A79" w:rsidR="008B2798" w:rsidRDefault="007C7572">
        <w:pPr>
          <w:pStyle w:val="Header"/>
          <w:jc w:val="right"/>
        </w:pPr>
        <w:r w:rsidRPr="008B2798">
          <w:rPr>
            <w:rFonts w:ascii="Times New Roman" w:hAnsi="Times New Roman" w:cs="Times New Roman"/>
            <w:sz w:val="24"/>
            <w:szCs w:val="24"/>
          </w:rPr>
          <w:t>TOPDOG</w:t>
        </w:r>
        <w:r w:rsidR="00B8047F">
          <w:rPr>
            <w:rFonts w:ascii="Times New Roman" w:hAnsi="Times New Roman" w:cs="Times New Roman"/>
            <w:sz w:val="24"/>
            <w:szCs w:val="24"/>
          </w:rPr>
          <w:t xml:space="preserve"> </w:t>
        </w:r>
        <w:r w:rsidRPr="008B2798">
          <w:rPr>
            <w:rFonts w:ascii="Times New Roman" w:hAnsi="Times New Roman" w:cs="Times New Roman"/>
            <w:sz w:val="24"/>
            <w:szCs w:val="24"/>
          </w:rPr>
          <w:t>UNDERDOG</w:t>
        </w:r>
        <w:r>
          <w:rPr>
            <w:rFonts w:ascii="Times New Roman" w:hAnsi="Times New Roman" w:cs="Times New Roman"/>
            <w:sz w:val="24"/>
            <w:szCs w:val="24"/>
          </w:rPr>
          <w:tab/>
        </w:r>
        <w:r>
          <w:tab/>
        </w:r>
        <w:r w:rsidRPr="00D207F6">
          <w:rPr>
            <w:rFonts w:ascii="Times New Roman" w:hAnsi="Times New Roman" w:cs="Times New Roman"/>
            <w:sz w:val="24"/>
            <w:szCs w:val="24"/>
          </w:rPr>
          <w:fldChar w:fldCharType="begin"/>
        </w:r>
        <w:r w:rsidRPr="00D207F6">
          <w:rPr>
            <w:rFonts w:ascii="Times New Roman" w:hAnsi="Times New Roman" w:cs="Times New Roman"/>
            <w:sz w:val="24"/>
            <w:szCs w:val="24"/>
          </w:rPr>
          <w:instrText xml:space="preserve"> PAGE   \* MERGEFORMAT </w:instrText>
        </w:r>
        <w:r w:rsidRPr="00D207F6">
          <w:rPr>
            <w:rFonts w:ascii="Times New Roman" w:hAnsi="Times New Roman" w:cs="Times New Roman"/>
            <w:sz w:val="24"/>
            <w:szCs w:val="24"/>
          </w:rPr>
          <w:fldChar w:fldCharType="separate"/>
        </w:r>
        <w:r w:rsidRPr="00D207F6">
          <w:rPr>
            <w:rFonts w:ascii="Times New Roman" w:hAnsi="Times New Roman" w:cs="Times New Roman"/>
            <w:noProof/>
            <w:sz w:val="24"/>
            <w:szCs w:val="24"/>
          </w:rPr>
          <w:t>2</w:t>
        </w:r>
        <w:r w:rsidRPr="00D207F6">
          <w:rPr>
            <w:rFonts w:ascii="Times New Roman" w:hAnsi="Times New Roman" w:cs="Times New Roman"/>
            <w:noProof/>
            <w:sz w:val="24"/>
            <w:szCs w:val="24"/>
          </w:rPr>
          <w:fldChar w:fldCharType="end"/>
        </w:r>
      </w:p>
    </w:sdtContent>
  </w:sdt>
  <w:p w14:paraId="2940051D" w14:textId="77777777" w:rsidR="008B2798" w:rsidRDefault="008B2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C3C90F" w14:textId="0EEA3DF7" w:rsidR="000B4FE9" w:rsidRPr="00D207F6" w:rsidRDefault="007C7572">
    <w:pPr>
      <w:pStyle w:val="Header"/>
      <w:jc w:val="right"/>
      <w:rPr>
        <w:rFonts w:ascii="Times New Roman" w:hAnsi="Times New Roman" w:cs="Times New Roman"/>
        <w:sz w:val="24"/>
        <w:szCs w:val="24"/>
      </w:rPr>
    </w:pPr>
    <w:r w:rsidRPr="00D207F6">
      <w:rPr>
        <w:rFonts w:ascii="Times New Roman" w:hAnsi="Times New Roman" w:cs="Times New Roman"/>
        <w:sz w:val="24"/>
        <w:szCs w:val="24"/>
      </w:rPr>
      <w:t xml:space="preserve">Running header: </w:t>
    </w:r>
    <w:r w:rsidRPr="00D207F6">
      <w:rPr>
        <w:rFonts w:ascii="Times New Roman" w:hAnsi="Times New Roman" w:cs="Times New Roman"/>
        <w:sz w:val="24"/>
        <w:szCs w:val="24"/>
      </w:rPr>
      <w:t>TOPDOG/UNDERDOG</w:t>
    </w:r>
    <w:r w:rsidRPr="00D207F6">
      <w:rPr>
        <w:rFonts w:ascii="Times New Roman" w:hAnsi="Times New Roman" w:cs="Times New Roman"/>
        <w:sz w:val="24"/>
        <w:szCs w:val="24"/>
      </w:rPr>
      <w:tab/>
    </w:r>
    <w:r w:rsidRPr="00D207F6">
      <w:rPr>
        <w:rFonts w:ascii="Times New Roman" w:hAnsi="Times New Roman" w:cs="Times New Roman"/>
        <w:sz w:val="24"/>
        <w:szCs w:val="24"/>
      </w:rPr>
      <w:tab/>
    </w:r>
    <w:sdt>
      <w:sdtPr>
        <w:rPr>
          <w:rFonts w:ascii="Times New Roman" w:hAnsi="Times New Roman" w:cs="Times New Roman"/>
          <w:sz w:val="24"/>
          <w:szCs w:val="24"/>
        </w:rPr>
        <w:id w:val="-1707706466"/>
        <w:docPartObj>
          <w:docPartGallery w:val="Page Numbers (Top of Page)"/>
          <w:docPartUnique/>
        </w:docPartObj>
      </w:sdtPr>
      <w:sdtEndPr>
        <w:rPr>
          <w:noProof/>
        </w:rPr>
      </w:sdtEndPr>
      <w:sdtContent>
        <w:r w:rsidRPr="00D207F6">
          <w:rPr>
            <w:rFonts w:ascii="Times New Roman" w:hAnsi="Times New Roman" w:cs="Times New Roman"/>
            <w:sz w:val="24"/>
            <w:szCs w:val="24"/>
          </w:rPr>
          <w:fldChar w:fldCharType="begin"/>
        </w:r>
        <w:r w:rsidRPr="00D207F6">
          <w:rPr>
            <w:rFonts w:ascii="Times New Roman" w:hAnsi="Times New Roman" w:cs="Times New Roman"/>
            <w:sz w:val="24"/>
            <w:szCs w:val="24"/>
          </w:rPr>
          <w:instrText xml:space="preserve"> PAGE   \* MERGEFORMAT </w:instrText>
        </w:r>
        <w:r w:rsidRPr="00D207F6">
          <w:rPr>
            <w:rFonts w:ascii="Times New Roman" w:hAnsi="Times New Roman" w:cs="Times New Roman"/>
            <w:sz w:val="24"/>
            <w:szCs w:val="24"/>
          </w:rPr>
          <w:fldChar w:fldCharType="separate"/>
        </w:r>
        <w:r w:rsidRPr="00D207F6">
          <w:rPr>
            <w:rFonts w:ascii="Times New Roman" w:hAnsi="Times New Roman" w:cs="Times New Roman"/>
            <w:noProof/>
            <w:sz w:val="24"/>
            <w:szCs w:val="24"/>
          </w:rPr>
          <w:t>2</w:t>
        </w:r>
        <w:r w:rsidRPr="00D207F6">
          <w:rPr>
            <w:rFonts w:ascii="Times New Roman" w:hAnsi="Times New Roman" w:cs="Times New Roman"/>
            <w:noProof/>
            <w:sz w:val="24"/>
            <w:szCs w:val="24"/>
          </w:rPr>
          <w:fldChar w:fldCharType="end"/>
        </w:r>
      </w:sdtContent>
    </w:sdt>
  </w:p>
  <w:p w14:paraId="6609A217" w14:textId="77777777" w:rsidR="000B4FE9" w:rsidRDefault="000B4F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798"/>
    <w:rsid w:val="00054CC3"/>
    <w:rsid w:val="00082814"/>
    <w:rsid w:val="000B4FE9"/>
    <w:rsid w:val="00105E83"/>
    <w:rsid w:val="001759D0"/>
    <w:rsid w:val="002246A0"/>
    <w:rsid w:val="00305645"/>
    <w:rsid w:val="003A7DCB"/>
    <w:rsid w:val="003D13BF"/>
    <w:rsid w:val="004B2318"/>
    <w:rsid w:val="00564EE4"/>
    <w:rsid w:val="0057046F"/>
    <w:rsid w:val="00570820"/>
    <w:rsid w:val="005D5C96"/>
    <w:rsid w:val="00621186"/>
    <w:rsid w:val="00636727"/>
    <w:rsid w:val="00677BCB"/>
    <w:rsid w:val="006C45C4"/>
    <w:rsid w:val="006F5D1D"/>
    <w:rsid w:val="00716B2A"/>
    <w:rsid w:val="007C7572"/>
    <w:rsid w:val="00814293"/>
    <w:rsid w:val="00817B6A"/>
    <w:rsid w:val="008B2798"/>
    <w:rsid w:val="0092736F"/>
    <w:rsid w:val="00961D55"/>
    <w:rsid w:val="00993F67"/>
    <w:rsid w:val="009F0800"/>
    <w:rsid w:val="00A64CB9"/>
    <w:rsid w:val="00A85B1D"/>
    <w:rsid w:val="00AA028B"/>
    <w:rsid w:val="00B722EA"/>
    <w:rsid w:val="00B7262A"/>
    <w:rsid w:val="00B8047F"/>
    <w:rsid w:val="00B82575"/>
    <w:rsid w:val="00BA2B47"/>
    <w:rsid w:val="00C33E44"/>
    <w:rsid w:val="00D04DA4"/>
    <w:rsid w:val="00D207F6"/>
    <w:rsid w:val="00D47ACB"/>
    <w:rsid w:val="00F04914"/>
    <w:rsid w:val="00F42BE6"/>
    <w:rsid w:val="00FF7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D237E"/>
  <w15:chartTrackingRefBased/>
  <w15:docId w15:val="{745B5437-E10B-4F40-9D61-2A18A9594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77BC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798"/>
  </w:style>
  <w:style w:type="paragraph" w:styleId="Footer">
    <w:name w:val="footer"/>
    <w:basedOn w:val="Normal"/>
    <w:link w:val="FooterChar"/>
    <w:uiPriority w:val="99"/>
    <w:unhideWhenUsed/>
    <w:rsid w:val="008B2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798"/>
  </w:style>
  <w:style w:type="character" w:customStyle="1" w:styleId="Heading2Char">
    <w:name w:val="Heading 2 Char"/>
    <w:basedOn w:val="DefaultParagraphFont"/>
    <w:link w:val="Heading2"/>
    <w:uiPriority w:val="9"/>
    <w:rsid w:val="00677BC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77BC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2736F"/>
    <w:rPr>
      <w:color w:val="0000FF"/>
      <w:u w:val="single"/>
    </w:rPr>
  </w:style>
  <w:style w:type="character" w:customStyle="1" w:styleId="inline-character">
    <w:name w:val="inline-character"/>
    <w:basedOn w:val="DefaultParagraphFont"/>
    <w:rsid w:val="00927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cpp</dc:creator>
  <cp:lastModifiedBy>Scofied</cp:lastModifiedBy>
  <cp:revision>3</cp:revision>
  <dcterms:created xsi:type="dcterms:W3CDTF">2020-06-23T19:54:00Z</dcterms:created>
  <dcterms:modified xsi:type="dcterms:W3CDTF">2020-06-23T19:54:00Z</dcterms:modified>
</cp:coreProperties>
</file>